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E1" w:rsidRPr="00CF5E9E" w:rsidRDefault="00EE14E1" w:rsidP="00EE14E1">
      <w:pPr>
        <w:spacing w:line="560" w:lineRule="exact"/>
        <w:jc w:val="center"/>
        <w:rPr>
          <w:rFonts w:ascii="方正小标宋简体" w:eastAsia="方正小标宋简体" w:hAnsi="仿宋"/>
          <w:snapToGrid w:val="0"/>
          <w:color w:val="000000" w:themeColor="text1"/>
          <w:spacing w:val="-2"/>
          <w:sz w:val="44"/>
          <w:szCs w:val="44"/>
        </w:rPr>
      </w:pPr>
      <w:r w:rsidRPr="00CF5E9E">
        <w:rPr>
          <w:rFonts w:ascii="方正小标宋简体" w:eastAsia="方正小标宋简体" w:hAnsi="仿宋" w:hint="eastAsia"/>
          <w:snapToGrid w:val="0"/>
          <w:color w:val="000000" w:themeColor="text1"/>
          <w:spacing w:val="-2"/>
          <w:sz w:val="44"/>
          <w:szCs w:val="44"/>
        </w:rPr>
        <w:t>邵青山基本情况及主要业绩成果</w:t>
      </w:r>
    </w:p>
    <w:p w:rsidR="00EE14E1" w:rsidRPr="00CF5E9E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邵青山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，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男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，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汉族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，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1968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5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月出生，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大学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本科学历，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教育学学士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，中共党员，高教管理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研究员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，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1992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6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月参加工作，现为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西北师范大学档案馆馆长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ab/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一、工作经历</w:t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1992.06—2012.05在西北师范大学教务处工作，历任副科长、科长、副处长。</w:t>
      </w:r>
    </w:p>
    <w:p w:rsidR="00EE14E1" w:rsidRPr="00257E12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2012.05至今任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西北师范大学档案馆馆长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二、</w:t>
      </w:r>
      <w:r w:rsidRPr="00E613F8">
        <w:rPr>
          <w:rFonts w:ascii="仿宋" w:eastAsia="仿宋" w:hAnsi="仿宋" w:cs="仿宋_GB2312" w:hint="eastAsia"/>
          <w:spacing w:val="-6"/>
          <w:sz w:val="32"/>
          <w:szCs w:val="32"/>
        </w:rPr>
        <w:t>10年来专业成果</w:t>
      </w:r>
    </w:p>
    <w:p w:rsidR="00EE14E1" w:rsidRPr="00221D9E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1.教务处工作期间参与综合教务管理系统研发，2008年实现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本科生学籍表、成绩表的原生电子文件归档功能。</w:t>
      </w:r>
    </w:p>
    <w:p w:rsidR="00EE14E1" w:rsidRPr="00417A8F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2008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4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主持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的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《西北师范大学学分制综合教务管理系统的研发与应用》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项目获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甘肃省教学成果教育厅级奖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Pr="00417A8F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3.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2010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4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主持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的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《西北师范大学学分制教学管理改革研究与实践》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项目获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甘肃省教学成果二等奖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Pr="00417A8F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4.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2013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4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月，独立开发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ab/>
        <w:t>《西北师范大学人事档案管理系统》单机版简易程序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，极大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提高工作效率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5.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2015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5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ab/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独立开发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《西北师范大学干部人事档案审核系统》单机版简易程序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，极大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提高工作效率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三、</w:t>
      </w:r>
      <w:r w:rsidRPr="00E613F8">
        <w:rPr>
          <w:rFonts w:ascii="仿宋" w:eastAsia="仿宋" w:hAnsi="仿宋" w:cs="仿宋_GB2312" w:hint="eastAsia"/>
          <w:spacing w:val="-6"/>
          <w:sz w:val="32"/>
          <w:szCs w:val="32"/>
        </w:rPr>
        <w:t>10年来著作、论文</w:t>
      </w:r>
    </w:p>
    <w:p w:rsidR="00EE14E1" w:rsidRPr="00417A8F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1.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2008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10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第1作者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论文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《高校学分制综合教务管理系统的研发与应用》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发表于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《高等理科教育》2008年第5期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lastRenderedPageBreak/>
        <w:t>2.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2009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3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ab/>
        <w:t>第1作者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论文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《基于校园网的高校教学计划管理系统开发》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发表于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《电化教育研究》2009年第3期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Pr="00417A8F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3.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2014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9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月，论文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《抗战时期的西北联合大学》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发表于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《中国档案报》</w:t>
      </w:r>
      <w:r w:rsidRPr="00391E4D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2014年9月29日第4版。</w:t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4.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2014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10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月，组织编写、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统稿校核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的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《国立西北师范学院史料摘编》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由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中国文史出版社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出版；2016年8月</w:t>
      </w:r>
      <w:r w:rsidRPr="0026064F">
        <w:rPr>
          <w:rFonts w:ascii="仿宋" w:eastAsia="仿宋" w:hAnsi="仿宋" w:hint="eastAsia"/>
          <w:bCs/>
          <w:sz w:val="32"/>
          <w:szCs w:val="32"/>
        </w:rPr>
        <w:t>获得甘肃省</w:t>
      </w:r>
      <w:r>
        <w:rPr>
          <w:rFonts w:ascii="仿宋" w:eastAsia="仿宋" w:hAnsi="仿宋" w:hint="eastAsia"/>
          <w:bCs/>
          <w:sz w:val="32"/>
          <w:szCs w:val="32"/>
        </w:rPr>
        <w:t>第十四次哲学社会科学</w:t>
      </w:r>
      <w:r w:rsidRPr="0026064F">
        <w:rPr>
          <w:rFonts w:ascii="仿宋" w:eastAsia="仿宋" w:hAnsi="仿宋" w:hint="eastAsia"/>
          <w:bCs/>
          <w:sz w:val="32"/>
          <w:szCs w:val="32"/>
        </w:rPr>
        <w:t>优秀成果三等奖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5.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2016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年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12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月，论文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ab/>
        <w:t>《对欠发达地区高校档案信息化建设的思考》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获</w:t>
      </w:r>
      <w:r w:rsidRPr="00417A8F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甘肃省档案学会学术论文征文二等奖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EE14E1" w:rsidRDefault="00EE14E1" w:rsidP="00EE14E1">
      <w:pPr>
        <w:spacing w:line="560" w:lineRule="exact"/>
        <w:ind w:firstLineChars="200" w:firstLine="632"/>
        <w:rPr>
          <w:rFonts w:ascii="仿宋" w:eastAsia="仿宋" w:hAnsi="仿宋"/>
          <w:snapToGrid w:val="0"/>
          <w:color w:val="000000" w:themeColor="text1"/>
          <w:spacing w:val="-2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四、</w:t>
      </w:r>
      <w:r w:rsidRPr="00CF5E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拟申报专业领域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：</w:t>
      </w:r>
      <w:r w:rsidRPr="00221D9E"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档案信息化建设</w:t>
      </w:r>
      <w:r>
        <w:rPr>
          <w:rFonts w:ascii="仿宋" w:eastAsia="仿宋" w:hAnsi="仿宋" w:hint="eastAsia"/>
          <w:snapToGrid w:val="0"/>
          <w:color w:val="000000" w:themeColor="text1"/>
          <w:spacing w:val="-2"/>
          <w:sz w:val="32"/>
          <w:szCs w:val="32"/>
        </w:rPr>
        <w:t>。</w:t>
      </w:r>
    </w:p>
    <w:p w:rsidR="001507F3" w:rsidRPr="00EE14E1" w:rsidRDefault="00EE14E1">
      <w:bookmarkStart w:id="0" w:name="_GoBack"/>
      <w:bookmarkEnd w:id="0"/>
    </w:p>
    <w:sectPr w:rsidR="001507F3" w:rsidRPr="00EE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E1"/>
    <w:rsid w:val="00525DA7"/>
    <w:rsid w:val="007D552D"/>
    <w:rsid w:val="00E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0641E-2FEF-45AB-ABFC-C0B16792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2017-07-27T03:58:00Z</dcterms:created>
  <dcterms:modified xsi:type="dcterms:W3CDTF">2017-07-27T03:58:00Z</dcterms:modified>
</cp:coreProperties>
</file>