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F3" w:rsidRPr="009C676E" w:rsidRDefault="000B4EF3" w:rsidP="000B4EF3">
      <w:pPr>
        <w:spacing w:line="620" w:lineRule="exact"/>
        <w:rPr>
          <w:rFonts w:ascii="仿宋_GB2312" w:eastAsia="仿宋_GB2312"/>
          <w:sz w:val="28"/>
          <w:lang w:val="en-GB"/>
        </w:rPr>
      </w:pPr>
      <w:r w:rsidRPr="009C676E">
        <w:rPr>
          <w:rFonts w:ascii="仿宋_GB2312" w:eastAsia="仿宋_GB2312" w:hint="eastAsia"/>
          <w:sz w:val="28"/>
          <w:lang w:val="en-GB"/>
        </w:rPr>
        <w:t>附件</w:t>
      </w:r>
      <w:r>
        <w:rPr>
          <w:rFonts w:ascii="仿宋_GB2312" w:eastAsia="仿宋_GB2312" w:hint="eastAsia"/>
          <w:sz w:val="28"/>
          <w:lang w:val="en-GB"/>
        </w:rPr>
        <w:t>2:</w:t>
      </w:r>
    </w:p>
    <w:p w:rsidR="000B4EF3" w:rsidRDefault="000B4EF3" w:rsidP="000B4EF3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体检注意事项</w:t>
      </w:r>
    </w:p>
    <w:p w:rsidR="000B4EF3" w:rsidRPr="000D4B59" w:rsidRDefault="000B4EF3" w:rsidP="000B4EF3">
      <w:pPr>
        <w:jc w:val="center"/>
        <w:rPr>
          <w:rFonts w:ascii="仿宋_GB2312" w:eastAsia="仿宋_GB2312"/>
          <w:sz w:val="30"/>
          <w:szCs w:val="30"/>
        </w:rPr>
      </w:pP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请于健康体检的前三天保持正常饮食。</w:t>
      </w: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体检前一天应注意休息，勿饮酒及食用高脂肪、高蛋白类食物。</w:t>
      </w: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、于</w:t>
      </w:r>
      <w:r w:rsidRPr="000D4B59">
        <w:rPr>
          <w:rFonts w:ascii="仿宋_GB2312" w:eastAsia="仿宋_GB2312" w:hint="eastAsia"/>
          <w:sz w:val="30"/>
          <w:szCs w:val="30"/>
        </w:rPr>
        <w:t>体检前一天晚餐后不再进食，保证空腹10—12小时抽血检验。</w:t>
      </w: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体检当日早晨禁食、禁水，做完空腹项目后进餐</w:t>
      </w:r>
      <w:r w:rsidRPr="000D4B59">
        <w:rPr>
          <w:rFonts w:ascii="仿宋_GB2312" w:eastAsia="仿宋_GB2312" w:hint="eastAsia"/>
          <w:spacing w:val="-8"/>
          <w:sz w:val="30"/>
          <w:szCs w:val="30"/>
        </w:rPr>
        <w:t>（医院备有早餐）。</w:t>
      </w: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Pr="000D4B59">
        <w:rPr>
          <w:rFonts w:ascii="仿宋_GB2312" w:eastAsia="仿宋_GB2312" w:hint="eastAsia"/>
          <w:sz w:val="30"/>
          <w:szCs w:val="30"/>
        </w:rPr>
        <w:t>体检当日早晨可在家留好大小便标本，也可来体检中心后再留标本。</w:t>
      </w: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Pr="000D4B59">
        <w:rPr>
          <w:rFonts w:ascii="仿宋_GB2312" w:eastAsia="仿宋_GB2312" w:hint="eastAsia"/>
          <w:sz w:val="30"/>
          <w:szCs w:val="30"/>
        </w:rPr>
        <w:t>女性进行妇科检查前需排空尿液。</w:t>
      </w:r>
    </w:p>
    <w:p w:rsidR="000B4EF3" w:rsidRPr="000D4B59" w:rsidRDefault="000B4EF3" w:rsidP="000B4EF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Pr="000D4B59">
        <w:rPr>
          <w:rFonts w:ascii="仿宋_GB2312" w:eastAsia="仿宋_GB2312" w:hint="eastAsia"/>
          <w:sz w:val="30"/>
          <w:szCs w:val="30"/>
        </w:rPr>
        <w:t>肝胆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胰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脾肾B超检查需空腹，女性妇科B超及男性前列腺B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超需憋尿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检查。</w:t>
      </w:r>
    </w:p>
    <w:p w:rsidR="000B4EF3" w:rsidRDefault="000B4EF3" w:rsidP="000B4EF3">
      <w:pPr>
        <w:ind w:left="28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Pr="000D4B59">
        <w:rPr>
          <w:rFonts w:ascii="仿宋_GB2312" w:eastAsia="仿宋_GB2312" w:hint="eastAsia"/>
          <w:sz w:val="30"/>
          <w:szCs w:val="30"/>
        </w:rPr>
        <w:t>做粪便潜血检查者，应于前三日禁食肉类及含有动物血的食物，并禁服铁剂及维生素C，否则易出现假阳性。</w:t>
      </w:r>
    </w:p>
    <w:p w:rsidR="000B4EF3" w:rsidRDefault="000B4EF3" w:rsidP="000B4EF3">
      <w:pPr>
        <w:ind w:left="28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9、对体检过程中出现的服务态度、服务质量、体检项目安排等问题请及时联系省保健局。</w:t>
      </w:r>
    </w:p>
    <w:p w:rsidR="000B4EF3" w:rsidRPr="00901525" w:rsidRDefault="000B4EF3" w:rsidP="000B4EF3">
      <w:pPr>
        <w:ind w:left="2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联系电话：0931-4818600</w:t>
      </w:r>
    </w:p>
    <w:p w:rsidR="000B4EF3" w:rsidRPr="009C676E" w:rsidRDefault="000B4EF3" w:rsidP="000B4EF3">
      <w:pPr>
        <w:rPr>
          <w:rFonts w:ascii="仿宋_GB2312" w:eastAsia="仿宋_GB2312"/>
          <w:sz w:val="28"/>
          <w:lang w:val="en-GB"/>
        </w:rPr>
      </w:pPr>
    </w:p>
    <w:p w:rsidR="000B4EF3" w:rsidRPr="009C676E" w:rsidRDefault="000B4EF3" w:rsidP="000B4EF3">
      <w:pPr>
        <w:rPr>
          <w:rFonts w:ascii="仿宋_GB2312" w:eastAsia="仿宋_GB2312"/>
          <w:sz w:val="28"/>
          <w:lang w:val="en-GB"/>
        </w:rPr>
      </w:pPr>
    </w:p>
    <w:p w:rsidR="00882AC2" w:rsidRDefault="000B4EF3" w:rsidP="000B4EF3">
      <w:r>
        <w:rPr>
          <w:sz w:val="28"/>
          <w:lang w:val="en-GB"/>
        </w:rPr>
        <w:br w:type="page"/>
      </w:r>
      <w:bookmarkStart w:id="0" w:name="_GoBack"/>
      <w:bookmarkEnd w:id="0"/>
    </w:p>
    <w:sectPr w:rsidR="0088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F3"/>
    <w:rsid w:val="000B4EF3"/>
    <w:rsid w:val="008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2018-07-12T03:25:00Z</dcterms:created>
  <dcterms:modified xsi:type="dcterms:W3CDTF">2018-07-12T03:25:00Z</dcterms:modified>
</cp:coreProperties>
</file>